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0E2F">
      <w:pPr>
        <w:spacing w:line="580" w:lineRule="exact"/>
        <w:rPr>
          <w:rFonts w:hint="default" w:eastAsia="黑体"/>
          <w:bCs/>
          <w:sz w:val="32"/>
          <w:szCs w:val="32"/>
          <w:lang w:eastAsia="zh-CN"/>
        </w:rPr>
      </w:pPr>
      <w:r>
        <w:rPr>
          <w:rFonts w:hint="eastAsia" w:eastAsia="黑体"/>
          <w:bCs/>
          <w:sz w:val="32"/>
          <w:szCs w:val="32"/>
        </w:rPr>
        <w:t>附件</w:t>
      </w:r>
      <w:r>
        <w:rPr>
          <w:rFonts w:hint="eastAsia" w:eastAsia="黑体"/>
          <w:bCs/>
          <w:sz w:val="32"/>
          <w:szCs w:val="32"/>
          <w:lang w:val="en-US" w:eastAsia="zh-CN"/>
        </w:rPr>
        <w:t>2</w:t>
      </w:r>
    </w:p>
    <w:p w14:paraId="54D9997A">
      <w:pPr>
        <w:spacing w:after="0" w:afterLines="0" w:line="700" w:lineRule="exact"/>
        <w:jc w:val="center"/>
        <w:rPr>
          <w:rFonts w:hint="eastAsia" w:ascii="方正小标宋简体" w:hAnsi="方正小标宋简体" w:eastAsia="方正小标宋简体" w:cs="方正小标宋简体"/>
          <w:bCs/>
          <w:sz w:val="44"/>
          <w:szCs w:val="44"/>
          <w:lang w:eastAsia="zh-CN"/>
        </w:rPr>
      </w:pPr>
      <w:bookmarkStart w:id="0" w:name="_GoBack"/>
      <w:r>
        <w:rPr>
          <w:rFonts w:hint="eastAsia" w:ascii="方正小标宋简体" w:hAnsi="方正小标宋简体" w:eastAsia="方正小标宋简体" w:cs="方正小标宋简体"/>
          <w:bCs/>
          <w:sz w:val="44"/>
          <w:szCs w:val="44"/>
          <w:lang w:eastAsia="zh-CN"/>
        </w:rPr>
        <w:t>四川省高等教育自学考试</w:t>
      </w:r>
    </w:p>
    <w:p w14:paraId="77C6D8D9">
      <w:pPr>
        <w:spacing w:after="0" w:afterLines="0"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前置学历</w:t>
      </w:r>
      <w:r>
        <w:rPr>
          <w:rFonts w:hint="eastAsia" w:ascii="方正小标宋简体" w:hAnsi="方正小标宋简体" w:eastAsia="方正小标宋简体" w:cs="方正小标宋简体"/>
          <w:bCs/>
          <w:sz w:val="44"/>
          <w:szCs w:val="44"/>
          <w:lang w:val="en-US" w:eastAsia="zh-CN"/>
        </w:rPr>
        <w:t>验证</w:t>
      </w:r>
      <w:r>
        <w:rPr>
          <w:rFonts w:hint="eastAsia" w:ascii="方正小标宋简体" w:hAnsi="方正小标宋简体" w:eastAsia="方正小标宋简体" w:cs="方正小标宋简体"/>
          <w:bCs/>
          <w:sz w:val="44"/>
          <w:szCs w:val="44"/>
        </w:rPr>
        <w:t>申请常见问题</w:t>
      </w:r>
    </w:p>
    <w:bookmarkEnd w:id="0"/>
    <w:p w14:paraId="175EA6E5">
      <w:pPr>
        <w:spacing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一、考生本人的学信网账号无学历信息</w:t>
      </w:r>
    </w:p>
    <w:p w14:paraId="3B6D8E3A">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考生扫描二维码后，个人实名注册的学信网账号扫码不成功，学信网没有学历信息反馈，一般有以下几种情况：</w:t>
      </w:r>
    </w:p>
    <w:p w14:paraId="65900709">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（一）前置学历信息（姓名或身份证号）未正确录入</w:t>
      </w:r>
    </w:p>
    <w:p w14:paraId="46172496">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考生录入的前置学历信息与在学信网上实际注册的前置学历信息不一致，导致考生个人学信网账号无学历信息显示。考生应检查并确保录入信息正确后再提交。</w:t>
      </w:r>
    </w:p>
    <w:p w14:paraId="2DA6B6C8">
      <w:pPr>
        <w:spacing w:line="580"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特别提示：2001年以前毕业的未在学信网上注册的学历信息，考生本人应先通过学信网申请学历认证直至学历信息在学信网上注册成功后再申请前置学历</w:t>
      </w:r>
      <w:r>
        <w:rPr>
          <w:rFonts w:hint="eastAsia" w:ascii="仿宋_GB2312" w:hAnsi="仿宋_GB2312" w:eastAsia="仿宋_GB2312" w:cs="仿宋_GB2312"/>
          <w:b/>
          <w:bCs w:val="0"/>
          <w:color w:val="000000"/>
          <w:sz w:val="32"/>
          <w:szCs w:val="32"/>
          <w:lang w:val="en-US" w:eastAsia="zh-CN"/>
        </w:rPr>
        <w:t>验证</w:t>
      </w:r>
      <w:r>
        <w:rPr>
          <w:rFonts w:hint="eastAsia" w:ascii="仿宋_GB2312" w:hAnsi="仿宋_GB2312" w:eastAsia="仿宋_GB2312" w:cs="仿宋_GB2312"/>
          <w:b/>
          <w:bCs w:val="0"/>
          <w:color w:val="000000"/>
          <w:sz w:val="32"/>
          <w:szCs w:val="32"/>
        </w:rPr>
        <w:t>。在前置学历</w:t>
      </w:r>
      <w:r>
        <w:rPr>
          <w:rFonts w:hint="eastAsia" w:ascii="仿宋_GB2312" w:hAnsi="仿宋_GB2312" w:eastAsia="仿宋_GB2312" w:cs="仿宋_GB2312"/>
          <w:b/>
          <w:bCs w:val="0"/>
          <w:color w:val="000000"/>
          <w:sz w:val="32"/>
          <w:szCs w:val="32"/>
          <w:lang w:val="en-US" w:eastAsia="zh-CN"/>
        </w:rPr>
        <w:t>验证</w:t>
      </w:r>
      <w:r>
        <w:rPr>
          <w:rFonts w:hint="eastAsia" w:ascii="仿宋_GB2312" w:hAnsi="仿宋_GB2312" w:eastAsia="仿宋_GB2312" w:cs="仿宋_GB2312"/>
          <w:b/>
          <w:bCs w:val="0"/>
          <w:color w:val="000000"/>
          <w:sz w:val="32"/>
          <w:szCs w:val="32"/>
        </w:rPr>
        <w:t>申请时间内未完成学历信息注册的考生，只能下次提交申请。</w:t>
      </w:r>
    </w:p>
    <w:p w14:paraId="6BD28431">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（二）前置学历信息属海（境）外学历</w:t>
      </w:r>
    </w:p>
    <w:p w14:paraId="667DF104">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考生的前置学历属于海（境）外学历，不在学信网学历查询范围之内。</w:t>
      </w:r>
      <w:r>
        <w:rPr>
          <w:rFonts w:hint="eastAsia" w:ascii="仿宋_GB2312" w:hAnsi="仿宋_GB2312" w:eastAsia="仿宋_GB2312" w:cs="仿宋_GB2312"/>
          <w:b w:val="0"/>
          <w:bCs/>
          <w:color w:val="000000"/>
          <w:sz w:val="32"/>
          <w:szCs w:val="32"/>
          <w:lang w:eastAsia="zh-CN"/>
        </w:rPr>
        <w:t>考生需</w:t>
      </w:r>
      <w:r>
        <w:rPr>
          <w:rFonts w:hint="eastAsia" w:ascii="仿宋_GB2312" w:hAnsi="仿宋_GB2312" w:eastAsia="仿宋_GB2312" w:cs="仿宋_GB2312"/>
          <w:b w:val="0"/>
          <w:bCs/>
          <w:color w:val="000000"/>
          <w:sz w:val="32"/>
          <w:szCs w:val="32"/>
          <w:lang w:val="en-US" w:eastAsia="zh-CN"/>
        </w:rPr>
        <w:t>联系</w:t>
      </w:r>
      <w:r>
        <w:rPr>
          <w:rFonts w:hint="eastAsia" w:ascii="仿宋_GB2312" w:hAnsi="仿宋_GB2312" w:eastAsia="仿宋_GB2312" w:cs="仿宋_GB2312"/>
          <w:b w:val="0"/>
          <w:bCs/>
          <w:color w:val="000000"/>
          <w:sz w:val="32"/>
          <w:szCs w:val="32"/>
          <w:lang w:eastAsia="zh-CN"/>
        </w:rPr>
        <w:t>准考证号所属招生考试机构或主考学校</w:t>
      </w:r>
      <w:r>
        <w:rPr>
          <w:rFonts w:hint="eastAsia" w:ascii="仿宋_GB2312" w:hAnsi="仿宋_GB2312" w:eastAsia="仿宋_GB2312" w:cs="仿宋_GB2312"/>
          <w:b w:val="0"/>
          <w:bCs/>
          <w:color w:val="000000"/>
          <w:sz w:val="32"/>
          <w:szCs w:val="32"/>
          <w:lang w:val="en-US" w:eastAsia="zh-CN"/>
        </w:rPr>
        <w:t>提交相关证明材料</w:t>
      </w:r>
      <w:r>
        <w:rPr>
          <w:rFonts w:hint="eastAsia" w:ascii="仿宋_GB2312" w:hAnsi="仿宋_GB2312" w:eastAsia="仿宋_GB2312" w:cs="仿宋_GB2312"/>
          <w:b w:val="0"/>
          <w:bCs/>
          <w:color w:val="000000"/>
          <w:sz w:val="32"/>
          <w:szCs w:val="32"/>
          <w:lang w:eastAsia="zh-CN"/>
        </w:rPr>
        <w:t>进行人工审核。</w:t>
      </w:r>
      <w:r>
        <w:rPr>
          <w:rFonts w:hint="eastAsia" w:ascii="仿宋_GB2312" w:hAnsi="仿宋_GB2312" w:eastAsia="仿宋_GB2312" w:cs="仿宋_GB2312"/>
          <w:b w:val="0"/>
          <w:bCs/>
          <w:color w:val="000000"/>
          <w:sz w:val="32"/>
          <w:szCs w:val="32"/>
          <w:lang w:val="en-US" w:eastAsia="zh-CN"/>
        </w:rPr>
        <w:t>审核通过后再登录信息系统考生端</w:t>
      </w:r>
      <w:r>
        <w:rPr>
          <w:rFonts w:hint="eastAsia" w:ascii="仿宋_GB2312" w:hAnsi="仿宋_GB2312" w:eastAsia="仿宋_GB2312" w:cs="仿宋_GB2312"/>
          <w:bCs/>
          <w:color w:val="000000"/>
          <w:sz w:val="32"/>
          <w:szCs w:val="32"/>
          <w:lang w:eastAsia="zh-CN"/>
        </w:rPr>
        <w:t>按系统提示上传</w:t>
      </w:r>
      <w:r>
        <w:rPr>
          <w:rFonts w:hint="eastAsia" w:ascii="仿宋_GB2312" w:hAnsi="仿宋_GB2312" w:eastAsia="仿宋_GB2312" w:cs="仿宋_GB2312"/>
          <w:bCs/>
          <w:color w:val="000000"/>
          <w:sz w:val="32"/>
          <w:szCs w:val="32"/>
        </w:rPr>
        <w:t>相关证明材料</w:t>
      </w:r>
      <w:r>
        <w:rPr>
          <w:rFonts w:hint="eastAsia" w:ascii="仿宋_GB2312" w:hAnsi="仿宋_GB2312" w:eastAsia="仿宋_GB2312" w:cs="仿宋_GB2312"/>
          <w:bCs/>
          <w:color w:val="000000"/>
          <w:sz w:val="32"/>
          <w:szCs w:val="32"/>
          <w:lang w:val="en-US" w:eastAsia="zh-CN"/>
        </w:rPr>
        <w:t>完成前置学历验证申请</w:t>
      </w:r>
      <w:r>
        <w:rPr>
          <w:rFonts w:hint="eastAsia" w:ascii="仿宋_GB2312" w:hAnsi="仿宋_GB2312" w:eastAsia="仿宋_GB2312" w:cs="仿宋_GB2312"/>
          <w:bCs/>
          <w:color w:val="000000"/>
          <w:sz w:val="32"/>
          <w:szCs w:val="32"/>
        </w:rPr>
        <w:t>。</w:t>
      </w:r>
    </w:p>
    <w:p w14:paraId="2969F6C0">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（三）学信网只提供认证报告的学历</w:t>
      </w:r>
    </w:p>
    <w:p w14:paraId="0AD48513">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全日制军事院校学历和2001年以前毕业且已在学信网注册的学历，学信网只提供认证报告，不提供扫描验证。</w:t>
      </w:r>
      <w:r>
        <w:rPr>
          <w:rFonts w:hint="eastAsia" w:ascii="仿宋_GB2312" w:hAnsi="仿宋_GB2312" w:eastAsia="仿宋_GB2312" w:cs="仿宋_GB2312"/>
          <w:b w:val="0"/>
          <w:bCs/>
          <w:color w:val="000000"/>
          <w:sz w:val="32"/>
          <w:szCs w:val="32"/>
          <w:lang w:eastAsia="zh-CN"/>
        </w:rPr>
        <w:t>考生需</w:t>
      </w:r>
      <w:r>
        <w:rPr>
          <w:rFonts w:hint="eastAsia" w:ascii="仿宋_GB2312" w:hAnsi="仿宋_GB2312" w:eastAsia="仿宋_GB2312" w:cs="仿宋_GB2312"/>
          <w:b w:val="0"/>
          <w:bCs/>
          <w:color w:val="000000"/>
          <w:sz w:val="32"/>
          <w:szCs w:val="32"/>
          <w:lang w:val="en-US" w:eastAsia="zh-CN"/>
        </w:rPr>
        <w:t>联系</w:t>
      </w:r>
      <w:r>
        <w:rPr>
          <w:rFonts w:hint="eastAsia" w:ascii="仿宋_GB2312" w:hAnsi="仿宋_GB2312" w:eastAsia="仿宋_GB2312" w:cs="仿宋_GB2312"/>
          <w:b w:val="0"/>
          <w:bCs/>
          <w:color w:val="000000"/>
          <w:sz w:val="32"/>
          <w:szCs w:val="32"/>
          <w:lang w:eastAsia="zh-CN"/>
        </w:rPr>
        <w:t>准考证号所属招生考试机构或主考学校</w:t>
      </w:r>
      <w:r>
        <w:rPr>
          <w:rFonts w:hint="eastAsia" w:ascii="仿宋_GB2312" w:hAnsi="仿宋_GB2312" w:eastAsia="仿宋_GB2312" w:cs="仿宋_GB2312"/>
          <w:b w:val="0"/>
          <w:bCs/>
          <w:color w:val="000000"/>
          <w:sz w:val="32"/>
          <w:szCs w:val="32"/>
          <w:lang w:val="en-US" w:eastAsia="zh-CN"/>
        </w:rPr>
        <w:t>提交相关证明材料</w:t>
      </w:r>
      <w:r>
        <w:rPr>
          <w:rFonts w:hint="eastAsia" w:ascii="仿宋_GB2312" w:hAnsi="仿宋_GB2312" w:eastAsia="仿宋_GB2312" w:cs="仿宋_GB2312"/>
          <w:b w:val="0"/>
          <w:bCs/>
          <w:color w:val="000000"/>
          <w:sz w:val="32"/>
          <w:szCs w:val="32"/>
          <w:lang w:eastAsia="zh-CN"/>
        </w:rPr>
        <w:t>进行人工审核。</w:t>
      </w:r>
      <w:r>
        <w:rPr>
          <w:rFonts w:hint="eastAsia" w:ascii="仿宋_GB2312" w:hAnsi="仿宋_GB2312" w:eastAsia="仿宋_GB2312" w:cs="仿宋_GB2312"/>
          <w:b w:val="0"/>
          <w:bCs/>
          <w:color w:val="000000"/>
          <w:sz w:val="32"/>
          <w:szCs w:val="32"/>
          <w:lang w:val="en-US" w:eastAsia="zh-CN"/>
        </w:rPr>
        <w:t>审核通过后再登录信息系统考生端</w:t>
      </w:r>
      <w:r>
        <w:rPr>
          <w:rFonts w:hint="eastAsia" w:ascii="仿宋_GB2312" w:hAnsi="仿宋_GB2312" w:eastAsia="仿宋_GB2312" w:cs="仿宋_GB2312"/>
          <w:bCs/>
          <w:color w:val="000000"/>
          <w:sz w:val="32"/>
          <w:szCs w:val="32"/>
          <w:lang w:eastAsia="zh-CN"/>
        </w:rPr>
        <w:t>按系统提示上传</w:t>
      </w:r>
      <w:r>
        <w:rPr>
          <w:rFonts w:hint="eastAsia" w:ascii="仿宋_GB2312" w:hAnsi="仿宋_GB2312" w:eastAsia="仿宋_GB2312" w:cs="仿宋_GB2312"/>
          <w:bCs/>
          <w:color w:val="000000"/>
          <w:sz w:val="32"/>
          <w:szCs w:val="32"/>
        </w:rPr>
        <w:t>相关证明材料</w:t>
      </w:r>
      <w:r>
        <w:rPr>
          <w:rFonts w:hint="eastAsia" w:ascii="仿宋_GB2312" w:hAnsi="仿宋_GB2312" w:eastAsia="仿宋_GB2312" w:cs="仿宋_GB2312"/>
          <w:bCs/>
          <w:color w:val="000000"/>
          <w:sz w:val="32"/>
          <w:szCs w:val="32"/>
          <w:lang w:val="en-US" w:eastAsia="zh-CN"/>
        </w:rPr>
        <w:t>完成前置学历验证申请</w:t>
      </w:r>
      <w:r>
        <w:rPr>
          <w:rFonts w:hint="eastAsia" w:ascii="仿宋_GB2312" w:hAnsi="仿宋_GB2312" w:eastAsia="仿宋_GB2312" w:cs="仿宋_GB2312"/>
          <w:bCs/>
          <w:color w:val="000000"/>
          <w:sz w:val="32"/>
          <w:szCs w:val="32"/>
        </w:rPr>
        <w:t>。</w:t>
      </w:r>
    </w:p>
    <w:p w14:paraId="4458E158">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二、考生本人的学信网账号有学历信息，但不符合自学考试专升本专业毕业要求</w:t>
      </w:r>
    </w:p>
    <w:p w14:paraId="469B9DC6">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普通高校本科肄业证书、结业证书，不能作为自学考试专升本专业毕业的前置学历，请考生务必选择“毕业证书”作为前置学历，否则无法通过前置学历</w:t>
      </w:r>
      <w:r>
        <w:rPr>
          <w:rFonts w:hint="eastAsia" w:ascii="仿宋_GB2312" w:hAnsi="仿宋_GB2312" w:eastAsia="仿宋_GB2312" w:cs="仿宋_GB2312"/>
          <w:bCs/>
          <w:color w:val="000000"/>
          <w:sz w:val="32"/>
          <w:szCs w:val="32"/>
          <w:lang w:val="en-US" w:eastAsia="zh-CN"/>
        </w:rPr>
        <w:t>验证审核</w:t>
      </w:r>
      <w:r>
        <w:rPr>
          <w:rFonts w:hint="eastAsia" w:ascii="仿宋_GB2312" w:hAnsi="仿宋_GB2312" w:eastAsia="仿宋_GB2312" w:cs="仿宋_GB2312"/>
          <w:bCs/>
          <w:color w:val="000000"/>
          <w:sz w:val="32"/>
          <w:szCs w:val="32"/>
        </w:rPr>
        <w:t>。依据为《四川省高等教育招生考试委员会 四川省教育厅关于调整我省高等教育自学考试本科学习和毕业证书申请有关规定的通知》（川招考委〔2015〕11号）“普通高校本科肄业证书、结业证书从2015年1月起不能作为申请自学考试专升本专业毕业的前置学历。”</w:t>
      </w:r>
    </w:p>
    <w:p w14:paraId="082D1325">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非国民教育系列的证书也不符合前置学历审核要求。</w:t>
      </w:r>
    </w:p>
    <w:p w14:paraId="30950B83">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三、考生本人的学信网账号有学历信息，但前置学历注册的证件信息与考生现身份证信息不一致</w:t>
      </w:r>
    </w:p>
    <w:p w14:paraId="61A9A287">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此类考生扫描学信网二维码，前置学历验证成功后，学信网推送的身份信息与我省考籍库身份信息校验不一致，</w:t>
      </w:r>
      <w:r>
        <w:rPr>
          <w:rFonts w:hint="eastAsia" w:ascii="仿宋_GB2312" w:hAnsi="仿宋_GB2312" w:eastAsia="仿宋_GB2312" w:cs="仿宋_GB2312"/>
          <w:color w:val="auto"/>
          <w:sz w:val="32"/>
          <w:szCs w:val="32"/>
          <w:lang w:eastAsia="zh-CN"/>
        </w:rPr>
        <w:t>考生需按系统提示上传</w:t>
      </w:r>
      <w:r>
        <w:rPr>
          <w:rFonts w:hint="eastAsia" w:ascii="仿宋_GB2312" w:hAnsi="仿宋_GB2312" w:eastAsia="仿宋_GB2312" w:cs="仿宋_GB2312"/>
          <w:color w:val="auto"/>
          <w:sz w:val="32"/>
          <w:szCs w:val="32"/>
        </w:rPr>
        <w:t>相关证明材料</w:t>
      </w:r>
      <w:r>
        <w:rPr>
          <w:rFonts w:hint="eastAsia" w:ascii="仿宋_GB2312" w:hAnsi="仿宋_GB2312" w:eastAsia="仿宋_GB2312" w:cs="仿宋_GB2312"/>
          <w:bCs w:val="0"/>
          <w:color w:val="auto"/>
          <w:sz w:val="32"/>
          <w:szCs w:val="32"/>
        </w:rPr>
        <w:t>。</w:t>
      </w:r>
    </w:p>
    <w:p w14:paraId="6744EBAF">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楷体_GB2312" w:hAnsi="楷体_GB2312" w:eastAsia="楷体_GB2312" w:cs="楷体_GB2312"/>
          <w:color w:val="000000"/>
          <w:sz w:val="32"/>
          <w:szCs w:val="32"/>
        </w:rPr>
        <w:t>（一）</w:t>
      </w:r>
      <w:r>
        <w:rPr>
          <w:rFonts w:hint="eastAsia" w:ascii="仿宋_GB2312" w:hAnsi="仿宋_GB2312" w:eastAsia="仿宋_GB2312" w:cs="仿宋_GB2312"/>
          <w:bCs w:val="0"/>
          <w:color w:val="auto"/>
          <w:sz w:val="32"/>
          <w:szCs w:val="32"/>
        </w:rPr>
        <w:t>前置学历注册的证件号为士官号或军官号的，考生应上传完整清晰的有效居民身份证正/反面、毕业证原件、学信网认证报告或电子注册备案表、相关部门出具的军官号（士官号）与考籍库身份证号为同一人的证明材料。</w:t>
      </w:r>
    </w:p>
    <w:p w14:paraId="48CF5677">
      <w:pPr>
        <w:spacing w:line="580" w:lineRule="exact"/>
        <w:ind w:firstLine="640" w:firstLineChars="200"/>
        <w:rPr>
          <w:rFonts w:hint="eastAsia" w:ascii="仿宋_GB2312" w:hAnsi="仿宋_GB2312" w:eastAsia="仿宋_GB2312" w:cs="仿宋_GB2312"/>
          <w:bCs w:val="0"/>
          <w:color w:val="auto"/>
          <w:sz w:val="32"/>
          <w:szCs w:val="32"/>
          <w:lang w:eastAsia="zh-CN"/>
        </w:rPr>
      </w:pPr>
      <w:r>
        <w:rPr>
          <w:rFonts w:hint="eastAsia" w:ascii="楷体_GB2312" w:hAnsi="楷体_GB2312" w:eastAsia="楷体_GB2312" w:cs="楷体_GB2312"/>
          <w:color w:val="000000"/>
          <w:sz w:val="32"/>
          <w:szCs w:val="32"/>
        </w:rPr>
        <w:t>（二）</w:t>
      </w:r>
      <w:r>
        <w:rPr>
          <w:rFonts w:hint="eastAsia" w:ascii="仿宋_GB2312" w:hAnsi="仿宋_GB2312" w:eastAsia="仿宋_GB2312" w:cs="仿宋_GB2312"/>
          <w:bCs w:val="0"/>
          <w:color w:val="auto"/>
          <w:sz w:val="32"/>
          <w:szCs w:val="32"/>
        </w:rPr>
        <w:t>前置学历注册的身份证号为15位的（正常升位至18位，号码未发生更改），考生应上传完整清晰的有效居民身份证正/反面、毕业证原件、学信网认证报告或电子注册备案表、个人身份证号升位的书面情况说明（无需出具公安机关证明）</w:t>
      </w:r>
      <w:r>
        <w:rPr>
          <w:rFonts w:hint="eastAsia" w:ascii="仿宋_GB2312" w:hAnsi="仿宋_GB2312" w:eastAsia="仿宋_GB2312" w:cs="仿宋_GB2312"/>
          <w:bCs w:val="0"/>
          <w:color w:val="auto"/>
          <w:sz w:val="32"/>
          <w:szCs w:val="32"/>
          <w:lang w:eastAsia="zh-CN"/>
        </w:rPr>
        <w:t>。</w:t>
      </w:r>
    </w:p>
    <w:p w14:paraId="20BD6959">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楷体_GB2312" w:hAnsi="楷体_GB2312" w:eastAsia="楷体_GB2312" w:cs="楷体_GB2312"/>
          <w:color w:val="000000"/>
          <w:sz w:val="32"/>
          <w:szCs w:val="32"/>
        </w:rPr>
        <w:t>（三）</w:t>
      </w:r>
      <w:r>
        <w:rPr>
          <w:rFonts w:hint="eastAsia" w:ascii="仿宋_GB2312" w:hAnsi="仿宋_GB2312" w:eastAsia="仿宋_GB2312" w:cs="仿宋_GB2312"/>
          <w:bCs w:val="0"/>
          <w:color w:val="auto"/>
          <w:sz w:val="32"/>
          <w:szCs w:val="32"/>
        </w:rPr>
        <w:t>前置学历注册的姓名或身份证号属在前置学历颁证时间之后通过公安机关合法变更的（含身份证号15位升18位发生了变更的），考生应上传完整清晰的有效居民身份证正/反面、学信网认证报告或电子注册备案表、公安机关开具的变更证明材料（身份证号变更的提交公安机关开具的身份证号码变更证明、姓名变更的提交户口薄现用名曾用名页）。</w:t>
      </w:r>
    </w:p>
    <w:p w14:paraId="4C0E57AB">
      <w:pPr>
        <w:spacing w:line="580" w:lineRule="exact"/>
        <w:ind w:firstLine="643" w:firstLineChars="200"/>
      </w:pPr>
      <w:r>
        <w:rPr>
          <w:rFonts w:hint="eastAsia" w:ascii="仿宋_GB2312" w:hAnsi="仿宋_GB2312" w:eastAsia="仿宋_GB2312" w:cs="仿宋_GB2312"/>
          <w:b/>
          <w:bCs/>
          <w:color w:val="auto"/>
          <w:sz w:val="32"/>
          <w:szCs w:val="32"/>
        </w:rPr>
        <w:t>特别提示：前置学历毕业信息名字或身份证号当年在原颁证学校注册错误的（非公安机关进行过变更），考生先联系原学历颁证学校申请学信网勘误。未在我省前置学历申请期间完成学信网勘误的不得申请本次前置学历审核，请更正后下一次重新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9019A"/>
    <w:rsid w:val="3029019A"/>
    <w:rsid w:val="67985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1378</Words>
  <Characters>1395</Characters>
  <Lines>0</Lines>
  <Paragraphs>0</Paragraphs>
  <TotalTime>0</TotalTime>
  <ScaleCrop>false</ScaleCrop>
  <LinksUpToDate>false</LinksUpToDate>
  <CharactersWithSpaces>1396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2026-05-27T06:38:00Z</dcterms:created>
  <dc:creator>WPS_1675735716</dc:creator>
  <cp:lastModifiedBy>Darren</cp:lastModifiedBy>
  <dcterms:modified xsi:type="dcterms:W3CDTF">2026-05-28T02:30:00Z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4F5766E3C7024466BE4CE0003218876B_13</vt:lpwstr>
  </property>
  <property fmtid="{D5CDD505-2E9C-101B-9397-08002B2CF9AE}" pid="4" name="KSOTemplateDocerSaveRecord">
    <vt:lpwstr>eyJoZGlkIjoiZjIwOTFlYzVhN2RjOWQyMDZkYzQ1Y2M4MDk0YzhhNDAiLCJ1c2VySWQiOiIxNDcxODc4NzA5In0=</vt:lpwstr>
  </property>
</Properties>
</file>